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223AC" w14:textId="77777777" w:rsidR="00A04852" w:rsidRDefault="00A04852"/>
    <w:tbl>
      <w:tblPr>
        <w:tblStyle w:val="a"/>
        <w:tblW w:w="116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2925"/>
        <w:gridCol w:w="1125"/>
        <w:gridCol w:w="1125"/>
        <w:gridCol w:w="420"/>
        <w:gridCol w:w="2925"/>
        <w:gridCol w:w="1110"/>
        <w:gridCol w:w="1140"/>
        <w:gridCol w:w="420"/>
      </w:tblGrid>
      <w:tr w:rsidR="00A04852" w14:paraId="20DE1958" w14:textId="77777777" w:rsidTr="00044868">
        <w:trPr>
          <w:trHeight w:val="540"/>
        </w:trPr>
        <w:tc>
          <w:tcPr>
            <w:tcW w:w="42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EBB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352484" w14:textId="77777777" w:rsidR="00A048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sz w:val="32"/>
                <w:szCs w:val="32"/>
              </w:rPr>
              <w:t xml:space="preserve">Bi-Weekly </w:t>
            </w:r>
            <w:r>
              <w:rPr>
                <w:rFonts w:ascii="Raleway" w:eastAsia="Raleway" w:hAnsi="Raleway" w:cs="Raleway"/>
                <w:sz w:val="32"/>
                <w:szCs w:val="32"/>
              </w:rPr>
              <w:t>Budget Planner</w:t>
            </w:r>
          </w:p>
        </w:tc>
        <w:tc>
          <w:tcPr>
            <w:tcW w:w="1110" w:type="dxa"/>
            <w:tcBorders>
              <w:top w:val="single" w:sz="5" w:space="0" w:color="FFFFFF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6CAC6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nonymous Pro" w:eastAsia="Anonymous Pro" w:hAnsi="Anonymous Pro" w:cs="Anonymous Pro"/>
                <w:sz w:val="20"/>
                <w:szCs w:val="20"/>
              </w:rPr>
              <w:t>WEEK :</w:t>
            </w:r>
            <w:proofErr w:type="gramEnd"/>
          </w:p>
        </w:tc>
        <w:tc>
          <w:tcPr>
            <w:tcW w:w="1140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DDA3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8F9A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3BF5F267" w14:textId="77777777" w:rsidTr="00044868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4B87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645E9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Income</w:t>
            </w:r>
          </w:p>
        </w:tc>
        <w:tc>
          <w:tcPr>
            <w:tcW w:w="1125" w:type="dxa"/>
            <w:tcBorders>
              <w:top w:val="nil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4E5D1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125" w:type="dxa"/>
            <w:tcBorders>
              <w:top w:val="nil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16B9A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9C34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4FD1E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Expenses</w:t>
            </w: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F3394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A90C8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0FE3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5FB0B6B8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13281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B7DF1" w14:textId="77777777" w:rsidR="00A048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Paycheck</w:t>
            </w: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B62C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9A9D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64BE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A441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4081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7485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710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3BD72505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E972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8633E" w14:textId="77777777" w:rsidR="00A048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</w:t>
            </w: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64195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CF3F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786E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FD6D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80C38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AD7D5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6D78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7914E202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3F58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F052C" w14:textId="77777777" w:rsidR="00A04852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Total</w:t>
            </w: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64D9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C57B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5BC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677EF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FC6F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0D2C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2654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3CBFAF55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F58EB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75" w:type="dxa"/>
            <w:gridSpan w:val="3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30252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BA3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EF9855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3D27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9DF40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861E1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71A185FA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62B5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A86AD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Bills</w:t>
            </w: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D3FF0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AB0A8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7E80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D744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31E9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A3DD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200B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641D5F80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B57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6800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9529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D18B52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AB24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69121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A8D6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0AB1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1AF42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45FF070B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9A4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B608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37F6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C44A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7C2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1DAE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8B27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3EBB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7AC05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4B74D89F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E18EB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EED1B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AD05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C787E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56AC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E478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B142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2188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2E701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5C3305D3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5B59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37895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5BE1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ABA5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BA61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EF42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9606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4EA6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20D3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10271C4D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3449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C60D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C63E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1BDE1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519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C89BC" w14:textId="77777777" w:rsidR="00A04852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Total</w:t>
            </w: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CCB84" w14:textId="77777777" w:rsidR="00A04852" w:rsidRDefault="00A04852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82EB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5F3C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2F0F6EFF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5701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B06F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60F6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B04E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78A6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75" w:type="dxa"/>
            <w:gridSpan w:val="3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64B2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D923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3861E93F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01C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A302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5A5A1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FCF2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AF7D1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1CEF1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Debt</w:t>
            </w: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CA7FF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E5E788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3D0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160B65C0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C044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DB172" w14:textId="77777777" w:rsidR="00A04852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Total</w:t>
            </w: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D5A7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3C72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C8AD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7729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3B07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45CC7B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238D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3B6C50F1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B41D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75" w:type="dxa"/>
            <w:gridSpan w:val="3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93C01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FD1F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70E9B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81F4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4F83B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B88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4229CA90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A054B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59DCA0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Savings</w:t>
            </w: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19974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18BAE0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60502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AEB4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0DC8F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A24A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CF82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651480AF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CC59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4EC1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173E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897C6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3508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84734E" w14:textId="77777777" w:rsidR="00A04852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Total</w:t>
            </w:r>
          </w:p>
        </w:tc>
        <w:tc>
          <w:tcPr>
            <w:tcW w:w="11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483647" w14:textId="77777777" w:rsidR="00A04852" w:rsidRDefault="00A04852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70B73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F0375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3C84F9E1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9AA0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D342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57815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C89E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5FA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75" w:type="dxa"/>
            <w:gridSpan w:val="3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A33E2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3C3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42885A77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010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B7702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15F2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CCD7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F83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664F2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Summary</w:t>
            </w: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B6145" w14:textId="77777777" w:rsidR="00A048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Amt.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F673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3F80A572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34FC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7BF1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A814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0DD21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2762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BAB48" w14:textId="77777777" w:rsidR="00A048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Income</w:t>
            </w: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6BF5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A8A5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2DC32EA9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7E8A5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4E0CD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0F0A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D7B95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AC41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192B4" w14:textId="77777777" w:rsidR="00A048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Expenses</w:t>
            </w: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5CFE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54921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6E315595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1E1A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AE92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F09349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EF78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A4BE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FF206" w14:textId="77777777" w:rsidR="00A048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Bills</w:t>
            </w: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471F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5343A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742DA211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D1E0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65E350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E35C7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1D23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117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957D2" w14:textId="77777777" w:rsidR="00A048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Debt</w:t>
            </w: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AF478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18FF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  <w:tr w:rsidR="00A04852" w14:paraId="0468B3C7" w14:textId="77777777">
        <w:trPr>
          <w:trHeight w:val="315"/>
        </w:trPr>
        <w:tc>
          <w:tcPr>
            <w:tcW w:w="4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F591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A9FCE" w14:textId="77777777" w:rsidR="00A04852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Total</w:t>
            </w: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15562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58F9B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31994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92EBC" w14:textId="77777777" w:rsidR="00A048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P/L</w:t>
            </w:r>
          </w:p>
        </w:tc>
        <w:tc>
          <w:tcPr>
            <w:tcW w:w="11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2D8AE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F8B1C" w14:textId="77777777" w:rsidR="00A04852" w:rsidRDefault="00A04852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542A5E29" w14:textId="77777777" w:rsidR="00A04852" w:rsidRDefault="00A04852"/>
    <w:sectPr w:rsidR="00A04852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94B3E" w14:textId="77777777" w:rsidR="00743E54" w:rsidRDefault="00743E54">
      <w:pPr>
        <w:spacing w:line="240" w:lineRule="auto"/>
      </w:pPr>
      <w:r>
        <w:separator/>
      </w:r>
    </w:p>
  </w:endnote>
  <w:endnote w:type="continuationSeparator" w:id="0">
    <w:p w14:paraId="41B2B867" w14:textId="77777777" w:rsidR="00743E54" w:rsidRDefault="00743E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8D2AE81-F586-C44A-A67C-3EAB2AF6138D}"/>
    <w:embedItalic r:id="rId2" w:fontKey="{D8608E22-45DA-5846-A0D4-319240A125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EFA338-C757-3E41-91AC-F39F878FF7E2}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4" w:fontKey="{C1EBB291-8254-B849-A4EE-1A4FB6A56919}"/>
    <w:embedBold r:id="rId5" w:fontKey="{5C39CC45-0252-D944-B0EF-04F39BF0BF52}"/>
  </w:font>
  <w:font w:name="Anonymous Pro">
    <w:charset w:val="00"/>
    <w:family w:val="auto"/>
    <w:pitch w:val="default"/>
    <w:embedRegular r:id="rId6" w:fontKey="{E63BAACF-4711-4A40-BC76-44A2CBC2230A}"/>
  </w:font>
  <w:font w:name="Hammersmith One">
    <w:panose1 w:val="02010703030501060504"/>
    <w:charset w:val="4D"/>
    <w:family w:val="auto"/>
    <w:pitch w:val="variable"/>
    <w:sig w:usb0="A00000AF" w:usb1="4000204A" w:usb2="00000000" w:usb3="00000000" w:csb0="00000093" w:csb1="00000000"/>
    <w:embedRegular r:id="rId7" w:fontKey="{07A158BE-C474-324B-B591-ABDE98A6A18A}"/>
  </w:font>
  <w:font w:name="Comfortaa">
    <w:panose1 w:val="020B0604020202020204"/>
    <w:charset w:val="00"/>
    <w:family w:val="auto"/>
    <w:pitch w:val="default"/>
    <w:embedRegular r:id="rId8" w:fontKey="{AEA24F58-7366-CB45-BD1F-D8C6797AD6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CDCA0ED-DCAD-3E4F-9879-6A97DE5CA3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D32A31D-C209-FD47-A5B2-28D9A0406D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9075C" w14:textId="77777777" w:rsidR="00A04852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AA90EA1" wp14:editId="72A31E7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1CC213A" w14:textId="77777777" w:rsidR="00A04852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DEAC6" w14:textId="77777777" w:rsidR="00743E54" w:rsidRDefault="00743E54">
      <w:pPr>
        <w:spacing w:line="240" w:lineRule="auto"/>
      </w:pPr>
      <w:r>
        <w:separator/>
      </w:r>
    </w:p>
  </w:footnote>
  <w:footnote w:type="continuationSeparator" w:id="0">
    <w:p w14:paraId="4581CBF0" w14:textId="77777777" w:rsidR="00743E54" w:rsidRDefault="00743E5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852"/>
    <w:rsid w:val="00044868"/>
    <w:rsid w:val="00743E54"/>
    <w:rsid w:val="00A0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92903C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Bi-Weekly Budget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2024-04-20T15:37:00Z</dcterms:modified>
</cp:coreProperties>
</file>